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BC990" w14:textId="1D87A0DA" w:rsidR="004A0128" w:rsidRDefault="00CB23F2" w:rsidP="00B452BB">
      <w:pPr>
        <w:jc w:val="center"/>
      </w:pPr>
      <w:r>
        <w:fldChar w:fldCharType="begin"/>
      </w:r>
      <w:r>
        <w:instrText xml:space="preserve"> INCLUDEPICTURE "https://d1b14unh5d6w7g.cloudfront.net/0785183930.01.S001.LXXXXXXX.jpg?Expires=1683819793&amp;Signature=EzgLHFyNwXt4n~KG88Zw9UjiklXyo7Mm0zA-EWwuomHLYcmst242nzOKe-Gn66c8aTtwRAwniST6NzL0phfsYS53tYe1IQ4cKH-rZgtZGP0UE1o6S0Kf-~IkRkOsHdOuhnw7BJflO836EdGdiqf0BuwrSCRpZrmHC3TANMkSkw8_&amp;Key-Pair-Id=APKAIUO27P366FGALUMQ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3291DA" wp14:editId="6A123D0C">
            <wp:extent cx="5731510" cy="8627110"/>
            <wp:effectExtent l="0" t="0" r="0" b="0"/>
            <wp:docPr id="1744900094" name="Picture 1" descr="P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0346297" w14:textId="58BCE214" w:rsidR="00CB23F2" w:rsidRDefault="00CB23F2" w:rsidP="00CB23F2">
      <w:pPr>
        <w:spacing w:before="60"/>
      </w:pPr>
      <w:r>
        <w:t xml:space="preserve">2016: </w:t>
      </w:r>
      <w:r>
        <w:t>Explain the visual element that has the greatest effect on your interpretation of this image.</w:t>
      </w:r>
    </w:p>
    <w:p w14:paraId="2EAA5B42" w14:textId="77777777" w:rsidR="00CB23F2" w:rsidRDefault="00CB23F2" w:rsidP="00B452BB">
      <w:pPr>
        <w:spacing w:before="60"/>
        <w:jc w:val="center"/>
      </w:pPr>
      <w:r>
        <w:rPr>
          <w:noProof/>
        </w:rPr>
        <w:lastRenderedPageBreak/>
        <w:drawing>
          <wp:inline distT="0" distB="0" distL="0" distR="0" wp14:anchorId="15DD9209" wp14:editId="3AC11839">
            <wp:extent cx="5757334" cy="8425365"/>
            <wp:effectExtent l="0" t="0" r="0" b="0"/>
            <wp:docPr id="726026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26548" name="Picture 7260265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147" cy="861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08F1" w14:textId="655FFE44" w:rsidR="00CB23F2" w:rsidRDefault="00CB23F2" w:rsidP="00CB23F2">
      <w:pPr>
        <w:spacing w:before="60"/>
      </w:pPr>
      <w:r>
        <w:t xml:space="preserve">2017: </w:t>
      </w:r>
      <w:r>
        <w:t>Explain how your response to this image has been affected by the arrangement of visual elements within the frame.</w:t>
      </w:r>
    </w:p>
    <w:p w14:paraId="693B7786" w14:textId="40A62063" w:rsidR="00E827A6" w:rsidRDefault="00E827A6" w:rsidP="00CB23F2">
      <w:pPr>
        <w:spacing w:before="60"/>
      </w:pPr>
      <w:r>
        <w:lastRenderedPageBreak/>
        <w:t xml:space="preserve">This is a greyscale version of a photograph taken by Cecilia Wessels of Alberta, Canada of her husband, </w:t>
      </w:r>
      <w:proofErr w:type="spellStart"/>
      <w:r>
        <w:t>Theunis</w:t>
      </w:r>
      <w:proofErr w:type="spellEnd"/>
      <w:r>
        <w:t>, mowing the lawn.</w:t>
      </w:r>
    </w:p>
    <w:p w14:paraId="348F1580" w14:textId="3B5CE8C1" w:rsidR="00CB23F2" w:rsidRDefault="00E827A6" w:rsidP="00B452BB">
      <w:pPr>
        <w:spacing w:before="60"/>
        <w:jc w:val="center"/>
      </w:pPr>
      <w:r>
        <w:rPr>
          <w:noProof/>
        </w:rPr>
        <w:drawing>
          <wp:inline distT="0" distB="0" distL="0" distR="0" wp14:anchorId="7659F779" wp14:editId="61567EDD">
            <wp:extent cx="4930490" cy="8128000"/>
            <wp:effectExtent l="0" t="0" r="0" b="0"/>
            <wp:docPr id="11737140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4086" name="Picture 117371408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527" cy="814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BB1A" w14:textId="57627D73" w:rsidR="00E827A6" w:rsidRDefault="00E827A6" w:rsidP="00CB23F2">
      <w:pPr>
        <w:spacing w:before="60"/>
      </w:pPr>
      <w:r>
        <w:t xml:space="preserve">2018: </w:t>
      </w:r>
      <w:r>
        <w:t>Analyse how Text 1 works to convey an idea about human nature.</w:t>
      </w:r>
    </w:p>
    <w:p w14:paraId="2A10BB6F" w14:textId="5D2A134C" w:rsidR="00E827A6" w:rsidRDefault="00E827A6" w:rsidP="00CB23F2">
      <w:pPr>
        <w:spacing w:before="60"/>
      </w:pPr>
      <w:r>
        <w:lastRenderedPageBreak/>
        <w:t>This is a greyscale version of the book cover of the 2018 novel, A Taxonomy* of Love, by Rachael Allen.</w:t>
      </w:r>
    </w:p>
    <w:p w14:paraId="15CA4EDD" w14:textId="77777777" w:rsidR="00E827A6" w:rsidRDefault="00E827A6" w:rsidP="00CB23F2">
      <w:pPr>
        <w:spacing w:before="60"/>
      </w:pPr>
    </w:p>
    <w:p w14:paraId="74BA6D8C" w14:textId="08798E68" w:rsidR="00E827A6" w:rsidRDefault="00E827A6" w:rsidP="00B452BB">
      <w:pPr>
        <w:spacing w:before="60"/>
        <w:jc w:val="center"/>
      </w:pPr>
      <w:r>
        <w:rPr>
          <w:noProof/>
        </w:rPr>
        <w:drawing>
          <wp:inline distT="0" distB="0" distL="0" distR="0" wp14:anchorId="3A58EA6C" wp14:editId="55F7D9EB">
            <wp:extent cx="4790830" cy="6920089"/>
            <wp:effectExtent l="0" t="0" r="0" b="1905"/>
            <wp:docPr id="13341913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91366" name="Picture 13341913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608" cy="699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89F3" w14:textId="77777777" w:rsidR="00E827A6" w:rsidRDefault="00E827A6" w:rsidP="00CB23F2">
      <w:pPr>
        <w:spacing w:before="60"/>
      </w:pPr>
    </w:p>
    <w:p w14:paraId="0113B7B7" w14:textId="0044647F" w:rsidR="00E827A6" w:rsidRDefault="00E827A6" w:rsidP="00CB23F2">
      <w:pPr>
        <w:spacing w:before="60"/>
      </w:pPr>
      <w:r>
        <w:t>*Taxonomy: a classification of something into ordered categories</w:t>
      </w:r>
    </w:p>
    <w:p w14:paraId="42EEBFBB" w14:textId="0503B96F" w:rsidR="00E827A6" w:rsidRDefault="00E827A6" w:rsidP="00CB23F2">
      <w:pPr>
        <w:spacing w:before="60"/>
      </w:pPr>
      <w:r>
        <w:t>201</w:t>
      </w:r>
      <w:r w:rsidR="00B452BB">
        <w:t>8</w:t>
      </w:r>
      <w:r>
        <w:t xml:space="preserve">: </w:t>
      </w:r>
      <w:r>
        <w:t>How does the multimodality of Text 3 influence your interpretation of it?</w:t>
      </w:r>
    </w:p>
    <w:p w14:paraId="00A2EE80" w14:textId="77777777" w:rsidR="00E827A6" w:rsidRDefault="00E827A6" w:rsidP="00CB23F2">
      <w:pPr>
        <w:spacing w:before="60"/>
      </w:pPr>
    </w:p>
    <w:p w14:paraId="0AFE3873" w14:textId="77777777" w:rsidR="00E827A6" w:rsidRDefault="00E827A6" w:rsidP="00CB23F2">
      <w:pPr>
        <w:spacing w:before="60"/>
      </w:pPr>
    </w:p>
    <w:p w14:paraId="7D9A90CB" w14:textId="449816FE" w:rsidR="00E827A6" w:rsidRDefault="00B452BB" w:rsidP="00CB23F2">
      <w:pPr>
        <w:spacing w:before="60"/>
      </w:pPr>
      <w:r>
        <w:rPr>
          <w:noProof/>
        </w:rPr>
        <w:lastRenderedPageBreak/>
        <w:drawing>
          <wp:inline distT="0" distB="0" distL="0" distR="0" wp14:anchorId="19B6D529" wp14:editId="259228DE">
            <wp:extent cx="6188710" cy="4687570"/>
            <wp:effectExtent l="0" t="0" r="0" b="0"/>
            <wp:docPr id="1688882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82168" name="Picture 168888216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0487" w14:textId="77777777" w:rsidR="00B452BB" w:rsidRDefault="00B452BB" w:rsidP="00CB23F2">
      <w:pPr>
        <w:spacing w:before="60"/>
      </w:pPr>
    </w:p>
    <w:p w14:paraId="6C97251C" w14:textId="015D2D87" w:rsidR="00B452BB" w:rsidRDefault="00B452BB" w:rsidP="00CB23F2">
      <w:pPr>
        <w:spacing w:before="60"/>
      </w:pPr>
      <w:r>
        <w:t xml:space="preserve">2019: </w:t>
      </w:r>
      <w:r>
        <w:t>Explain how three visual language features in this image engage you in the world of the bodyboarder.</w:t>
      </w:r>
    </w:p>
    <w:p w14:paraId="4B089141" w14:textId="77777777" w:rsidR="00B452BB" w:rsidRDefault="00B452BB" w:rsidP="00CB23F2">
      <w:pPr>
        <w:spacing w:before="60"/>
      </w:pPr>
    </w:p>
    <w:p w14:paraId="38056D81" w14:textId="77777777" w:rsidR="00B452BB" w:rsidRDefault="00B452BB" w:rsidP="00CB23F2">
      <w:pPr>
        <w:spacing w:before="60"/>
      </w:pPr>
    </w:p>
    <w:p w14:paraId="0BC468F3" w14:textId="77777777" w:rsidR="00B452BB" w:rsidRDefault="00B452BB" w:rsidP="00CB23F2">
      <w:pPr>
        <w:spacing w:before="60"/>
      </w:pPr>
    </w:p>
    <w:p w14:paraId="1A6A0484" w14:textId="77777777" w:rsidR="00B452BB" w:rsidRDefault="00B452BB" w:rsidP="00CB23F2">
      <w:pPr>
        <w:spacing w:before="60"/>
      </w:pPr>
    </w:p>
    <w:p w14:paraId="4690DE4E" w14:textId="77777777" w:rsidR="00B452BB" w:rsidRDefault="00B452BB" w:rsidP="00CB23F2">
      <w:pPr>
        <w:spacing w:before="60"/>
      </w:pPr>
    </w:p>
    <w:p w14:paraId="156E7C67" w14:textId="77777777" w:rsidR="00B452BB" w:rsidRDefault="00B452BB" w:rsidP="00CB23F2">
      <w:pPr>
        <w:spacing w:before="60"/>
      </w:pPr>
    </w:p>
    <w:p w14:paraId="0AA21A29" w14:textId="77777777" w:rsidR="00B452BB" w:rsidRDefault="00B452BB" w:rsidP="00CB23F2">
      <w:pPr>
        <w:spacing w:before="60"/>
      </w:pPr>
    </w:p>
    <w:p w14:paraId="29D7EC0C" w14:textId="77777777" w:rsidR="00B452BB" w:rsidRDefault="00B452BB" w:rsidP="00CB23F2">
      <w:pPr>
        <w:spacing w:before="60"/>
      </w:pPr>
    </w:p>
    <w:p w14:paraId="7139EDF1" w14:textId="77777777" w:rsidR="00B452BB" w:rsidRDefault="00B452BB" w:rsidP="00CB23F2">
      <w:pPr>
        <w:spacing w:before="60"/>
      </w:pPr>
    </w:p>
    <w:p w14:paraId="4202F009" w14:textId="77777777" w:rsidR="00B452BB" w:rsidRDefault="00B452BB" w:rsidP="00CB23F2">
      <w:pPr>
        <w:spacing w:before="60"/>
      </w:pPr>
    </w:p>
    <w:p w14:paraId="19DF9FA2" w14:textId="77777777" w:rsidR="00B452BB" w:rsidRDefault="00B452BB" w:rsidP="00CB23F2">
      <w:pPr>
        <w:spacing w:before="60"/>
      </w:pPr>
    </w:p>
    <w:p w14:paraId="7E6473A4" w14:textId="77777777" w:rsidR="00B452BB" w:rsidRDefault="00B452BB" w:rsidP="00CB23F2">
      <w:pPr>
        <w:spacing w:before="60"/>
      </w:pPr>
    </w:p>
    <w:p w14:paraId="3E939A8A" w14:textId="77777777" w:rsidR="00B452BB" w:rsidRDefault="00B452BB" w:rsidP="00CB23F2">
      <w:pPr>
        <w:spacing w:before="60"/>
      </w:pPr>
    </w:p>
    <w:p w14:paraId="6F84A833" w14:textId="77777777" w:rsidR="00B452BB" w:rsidRDefault="00B452BB" w:rsidP="00CB23F2">
      <w:pPr>
        <w:spacing w:before="60"/>
      </w:pPr>
    </w:p>
    <w:p w14:paraId="0B75B35B" w14:textId="77777777" w:rsidR="00B452BB" w:rsidRDefault="00B452BB" w:rsidP="00CB23F2">
      <w:pPr>
        <w:spacing w:before="60"/>
      </w:pPr>
    </w:p>
    <w:p w14:paraId="4D240CA8" w14:textId="4CEC5763" w:rsidR="00B452BB" w:rsidRDefault="00B452BB" w:rsidP="00CB23F2">
      <w:pPr>
        <w:spacing w:before="60"/>
      </w:pPr>
      <w:r>
        <w:lastRenderedPageBreak/>
        <w:fldChar w:fldCharType="begin"/>
      </w:r>
      <w:r>
        <w:instrText xml:space="preserve"> INCLUDEPICTURE "https://media.licdn.com/dms/image/C5612AQHIpT3596lu2g/article-cover_image-shrink_600_2000/0/1520134494236?e=2147483647&amp;v=beta&amp;t=dBHrv8iZt_tDGB-K5QSgoFUNwWMvbPxmhCUW_owil2k"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C081ED" wp14:editId="6EA1B6BD">
            <wp:extent cx="6188710" cy="3539490"/>
            <wp:effectExtent l="0" t="0" r="0" b="3810"/>
            <wp:docPr id="799617915" name="Picture 6" descr="Visual Rhetoric in Content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sual Rhetoric in Content Market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B2D9070" w14:textId="77777777" w:rsidR="00B452BB" w:rsidRDefault="00B452BB" w:rsidP="00CB23F2">
      <w:pPr>
        <w:spacing w:before="60"/>
      </w:pPr>
    </w:p>
    <w:p w14:paraId="0693A4DF" w14:textId="5E7C098F" w:rsidR="00B452BB" w:rsidRDefault="00B452BB" w:rsidP="00CB23F2">
      <w:pPr>
        <w:spacing w:before="60"/>
      </w:pPr>
      <w:r>
        <w:t xml:space="preserve">Create your own question: </w:t>
      </w:r>
    </w:p>
    <w:p w14:paraId="0AF7C486" w14:textId="77777777" w:rsidR="00621916" w:rsidRDefault="00621916" w:rsidP="00CB23F2">
      <w:pPr>
        <w:spacing w:before="60"/>
      </w:pPr>
    </w:p>
    <w:p w14:paraId="19020F88" w14:textId="33824D4F" w:rsidR="00621916" w:rsidRDefault="00621916" w:rsidP="00CB23F2">
      <w:pPr>
        <w:spacing w:before="60"/>
      </w:pPr>
      <w:r>
        <w:lastRenderedPageBreak/>
        <w:fldChar w:fldCharType="begin"/>
      </w:r>
      <w:r>
        <w:instrText xml:space="preserve"> INCLUDEPICTURE "https://writinginthewirelessworld.files.wordpress.com/2016/03/2a6a1-uncle_sam.jpg"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4C009C" wp14:editId="3176BECB">
            <wp:extent cx="6188710" cy="8399145"/>
            <wp:effectExtent l="0" t="0" r="0" b="0"/>
            <wp:docPr id="162454318" name="Picture 7" descr="3/28: Visual Rhetoric | Writing in the Wireless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/28: Visual Rhetoric | Writing in the Wireless Worl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39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2D2722" w14:textId="77777777" w:rsidR="00621916" w:rsidRDefault="00621916" w:rsidP="00CB23F2">
      <w:pPr>
        <w:spacing w:before="60"/>
      </w:pPr>
    </w:p>
    <w:p w14:paraId="1FAB0938" w14:textId="3F95D07A" w:rsidR="00621916" w:rsidRDefault="00B73253" w:rsidP="00CB23F2">
      <w:pPr>
        <w:spacing w:before="60"/>
      </w:pPr>
      <w:r>
        <w:t>Explain how visual elements have been used for a particular purpose/ effect.</w:t>
      </w:r>
    </w:p>
    <w:sectPr w:rsidR="00621916" w:rsidSect="00CB23F2">
      <w:footerReference w:type="even" r:id="rId13"/>
      <w:footerReference w:type="default" r:id="rId1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6EE9F" w14:textId="77777777" w:rsidR="00C87D87" w:rsidRDefault="00C87D87" w:rsidP="00CB23F2">
      <w:r>
        <w:separator/>
      </w:r>
    </w:p>
  </w:endnote>
  <w:endnote w:type="continuationSeparator" w:id="0">
    <w:p w14:paraId="4B4F0358" w14:textId="77777777" w:rsidR="00C87D87" w:rsidRDefault="00C87D87" w:rsidP="00CB23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549071272"/>
      <w:docPartObj>
        <w:docPartGallery w:val="Page Numbers (Bottom of Page)"/>
        <w:docPartUnique/>
      </w:docPartObj>
    </w:sdtPr>
    <w:sdtContent>
      <w:p w14:paraId="6CEFDE3B" w14:textId="20C1C70F" w:rsidR="00CB23F2" w:rsidRDefault="00CB23F2" w:rsidP="00697DE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E827A6">
          <w:rPr>
            <w:rStyle w:val="PageNumber"/>
          </w:rPr>
          <w:fldChar w:fldCharType="separate"/>
        </w:r>
        <w:r w:rsidR="00E827A6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1D82AD4" w14:textId="77777777" w:rsidR="00CB23F2" w:rsidRDefault="00CB23F2" w:rsidP="00CB23F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50763492"/>
      <w:docPartObj>
        <w:docPartGallery w:val="Page Numbers (Bottom of Page)"/>
        <w:docPartUnique/>
      </w:docPartObj>
    </w:sdtPr>
    <w:sdtContent>
      <w:p w14:paraId="1FD56DA3" w14:textId="26FF6B13" w:rsidR="00CB23F2" w:rsidRDefault="00CB23F2" w:rsidP="00697DE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38BDC7" w14:textId="77777777" w:rsidR="00CB23F2" w:rsidRDefault="00CB23F2" w:rsidP="00CB23F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1C1B1" w14:textId="77777777" w:rsidR="00C87D87" w:rsidRDefault="00C87D87" w:rsidP="00CB23F2">
      <w:r>
        <w:separator/>
      </w:r>
    </w:p>
  </w:footnote>
  <w:footnote w:type="continuationSeparator" w:id="0">
    <w:p w14:paraId="3CA13C64" w14:textId="77777777" w:rsidR="00C87D87" w:rsidRDefault="00C87D87" w:rsidP="00CB23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3F2"/>
    <w:rsid w:val="004A0128"/>
    <w:rsid w:val="005B537E"/>
    <w:rsid w:val="00621916"/>
    <w:rsid w:val="008106D3"/>
    <w:rsid w:val="00B452BB"/>
    <w:rsid w:val="00B73253"/>
    <w:rsid w:val="00C87D87"/>
    <w:rsid w:val="00CB23F2"/>
    <w:rsid w:val="00E82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EB5F75"/>
  <w15:chartTrackingRefBased/>
  <w15:docId w15:val="{ACA36752-19FE-174D-B248-60F9EC2C3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3F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23F2"/>
  </w:style>
  <w:style w:type="paragraph" w:styleId="Footer">
    <w:name w:val="footer"/>
    <w:basedOn w:val="Normal"/>
    <w:link w:val="FooterChar"/>
    <w:uiPriority w:val="99"/>
    <w:unhideWhenUsed/>
    <w:rsid w:val="00CB23F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23F2"/>
  </w:style>
  <w:style w:type="character" w:styleId="PageNumber">
    <w:name w:val="page number"/>
    <w:basedOn w:val="DefaultParagraphFont"/>
    <w:uiPriority w:val="99"/>
    <w:semiHidden/>
    <w:unhideWhenUsed/>
    <w:rsid w:val="00CB2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WILKINSON Alicia [Perth Modern School]</dc:creator>
  <cp:keywords/>
  <dc:description/>
  <cp:lastModifiedBy>WILKINSON Alicia [Perth Modern School]</cp:lastModifiedBy>
  <cp:revision>4</cp:revision>
  <dcterms:created xsi:type="dcterms:W3CDTF">2023-05-10T15:40:00Z</dcterms:created>
  <dcterms:modified xsi:type="dcterms:W3CDTF">2023-05-10T23:20:00Z</dcterms:modified>
</cp:coreProperties>
</file>